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031" w:rsidRDefault="00EA0157">
      <w:pPr>
        <w:spacing w:after="15" w:line="377" w:lineRule="auto"/>
        <w:ind w:left="-5"/>
      </w:pPr>
      <w:r>
        <w:rPr>
          <w:b/>
        </w:rPr>
        <w:t>Распространенные вопросы родителей по питанию в ДОУ и ответы на них</w:t>
      </w:r>
      <w:r>
        <w:rPr>
          <w:b/>
          <w:sz w:val="36"/>
        </w:rPr>
        <w:t xml:space="preserve"> </w:t>
      </w:r>
      <w:r>
        <w:rPr>
          <w:b/>
        </w:rPr>
        <w:t>Что делать, если ребенок ничего не хочет есть в детском саду?</w:t>
      </w:r>
      <w:r>
        <w:rPr>
          <w:sz w:val="24"/>
        </w:rPr>
        <w:t xml:space="preserve"> </w:t>
      </w:r>
      <w:bookmarkStart w:id="0" w:name="_GoBack"/>
      <w:bookmarkEnd w:id="0"/>
    </w:p>
    <w:p w:rsidR="000B3031" w:rsidRDefault="00EA0157">
      <w:pPr>
        <w:spacing w:after="159"/>
        <w:ind w:left="-5"/>
      </w:pPr>
      <w:r>
        <w:rPr>
          <w:b/>
        </w:rPr>
        <w:t>Ответ:</w:t>
      </w:r>
      <w:r>
        <w:t xml:space="preserve"> </w:t>
      </w:r>
      <w:r>
        <w:t xml:space="preserve">Есть дети, которые в детском саду почти ничего не едят. Особенно часто они встречаются в младших группах. Иногда дети могут есть только йогурт, пить кефир или компот. Не стоит заставлять такого ребенка есть, со временем он станет принимать пищу наравне со </w:t>
      </w:r>
      <w:r>
        <w:t>всеми. Достаточно, если ребенок будет в детском саду хотя бы пить (чай, компот, кефир) и понемногу пробовать каждое блюдо. «Недоеденное» в детском саду дети могут наверстать и дома. Кормите ребенка привычной едой с утра, плотным ужином сразу после детского</w:t>
      </w:r>
      <w:r>
        <w:t xml:space="preserve"> сада и легким «вторым ужином» ближе ко сну.</w:t>
      </w:r>
      <w:r>
        <w:rPr>
          <w:sz w:val="24"/>
        </w:rPr>
        <w:t xml:space="preserve"> </w:t>
      </w:r>
    </w:p>
    <w:p w:rsidR="000B3031" w:rsidRDefault="00EA0157">
      <w:pPr>
        <w:spacing w:after="153" w:line="251" w:lineRule="auto"/>
        <w:ind w:left="-5"/>
      </w:pPr>
      <w:r>
        <w:rPr>
          <w:b/>
        </w:rPr>
        <w:t>С какими проблемами в питании сталкиваются дети в детском саду?</w:t>
      </w:r>
      <w:r>
        <w:rPr>
          <w:sz w:val="24"/>
        </w:rPr>
        <w:t xml:space="preserve"> </w:t>
      </w:r>
    </w:p>
    <w:p w:rsidR="000B3031" w:rsidRDefault="00EA0157">
      <w:pPr>
        <w:spacing w:after="130" w:line="251" w:lineRule="auto"/>
        <w:ind w:left="-5"/>
      </w:pPr>
      <w:r>
        <w:rPr>
          <w:b/>
        </w:rPr>
        <w:t>Ответ:</w:t>
      </w:r>
      <w:r>
        <w:rPr>
          <w:sz w:val="24"/>
        </w:rPr>
        <w:t xml:space="preserve"> </w:t>
      </w:r>
    </w:p>
    <w:p w:rsidR="000B3031" w:rsidRDefault="00EA0157">
      <w:pPr>
        <w:numPr>
          <w:ilvl w:val="0"/>
          <w:numId w:val="1"/>
        </w:numPr>
        <w:spacing w:after="136"/>
      </w:pPr>
      <w:r>
        <w:t xml:space="preserve">Обязательно следует сразу договориться с воспитателями о том, чтобы они не заставляли ребенка есть насильно или доедать то, что осталось </w:t>
      </w:r>
      <w:r>
        <w:t>в тарелке. Это способно навредить и аппетиту, и психике малыша. Если вы столкнетесь с подобным явлением, обязательно поставьте в известность администрацию сада.</w:t>
      </w:r>
      <w:r>
        <w:rPr>
          <w:sz w:val="24"/>
        </w:rPr>
        <w:t xml:space="preserve"> </w:t>
      </w:r>
    </w:p>
    <w:p w:rsidR="000B3031" w:rsidRDefault="00EA0157">
      <w:pPr>
        <w:numPr>
          <w:ilvl w:val="0"/>
          <w:numId w:val="1"/>
        </w:numPr>
        <w:spacing w:after="133"/>
      </w:pPr>
      <w:r>
        <w:t>Еще одна проблема, с которой сталкиваются дети в детском саду: некоторые из них не успевают по</w:t>
      </w:r>
      <w:r>
        <w:t>есть за отведенное время, зная это, они волнуются, давятся и иногда даже остаются голодными. Ребенку нужно привыкнуть к общему ритму жизни сада. К тому же есть дети-«копуши», которые, как бы ни старались, все равно не успеют за всеми. Если ваш ребенок тако</w:t>
      </w:r>
      <w:r>
        <w:t>й, поговорите с воспитателем, пусть малыша не торопят.</w:t>
      </w:r>
      <w:r>
        <w:rPr>
          <w:sz w:val="24"/>
        </w:rPr>
        <w:t xml:space="preserve"> </w:t>
      </w:r>
    </w:p>
    <w:p w:rsidR="000B3031" w:rsidRDefault="00EA0157">
      <w:pPr>
        <w:numPr>
          <w:ilvl w:val="0"/>
          <w:numId w:val="1"/>
        </w:numPr>
      </w:pPr>
      <w:r>
        <w:t>Вы также должны проинформировать воспитателей о том, какие продукты противопоказаны вашему ребенку (пищевая аллергия, болезни желудка печени, диабет и многие другие противопоказания). У каждого малыша</w:t>
      </w:r>
      <w:r>
        <w:t xml:space="preserve"> к тому же есть блюда, которые он не любит. Дома вы обычно не заставляете есть эти продукты, — попросите и воспитательницу, чтобы ребенка не заставляли их есть</w:t>
      </w:r>
      <w:r>
        <w:rPr>
          <w:sz w:val="24"/>
        </w:rPr>
        <w:t xml:space="preserve"> </w:t>
      </w:r>
      <w:r>
        <w:rPr>
          <w:b/>
        </w:rPr>
        <w:t>Как подготовить ребенка к питанию в детском саду?</w:t>
      </w:r>
      <w:r>
        <w:rPr>
          <w:sz w:val="24"/>
        </w:rPr>
        <w:t xml:space="preserve"> </w:t>
      </w:r>
    </w:p>
    <w:p w:rsidR="000B3031" w:rsidRDefault="00EA0157">
      <w:pPr>
        <w:spacing w:after="162"/>
        <w:ind w:left="-5"/>
      </w:pPr>
      <w:r>
        <w:rPr>
          <w:b/>
        </w:rPr>
        <w:t>Ответ:</w:t>
      </w:r>
      <w:r>
        <w:t xml:space="preserve"> Перед поступлением ребенка в детский с</w:t>
      </w:r>
      <w:r>
        <w:t>ад попробуйте немного приблизить свое домашнее меню (если оно у вас «изысканное») к детсадовскому (каши, суп, запеканки, простые котлеты, компот). Пусть ребенок получает такие блюда хотя бы на завтрак и на обед. Иначе после домашних деликатесов дети нередк</w:t>
      </w:r>
      <w:r>
        <w:t>о просто не едят детсадовскую кашу, суп с крупой и котлеты. Постарайтесь также соблюдать детсадовский режим питания.</w:t>
      </w:r>
      <w:r>
        <w:rPr>
          <w:sz w:val="24"/>
        </w:rPr>
        <w:t xml:space="preserve"> </w:t>
      </w:r>
    </w:p>
    <w:p w:rsidR="000B3031" w:rsidRDefault="00EA0157">
      <w:pPr>
        <w:spacing w:after="151" w:line="251" w:lineRule="auto"/>
        <w:ind w:left="-5"/>
      </w:pPr>
      <w:r>
        <w:rPr>
          <w:b/>
        </w:rPr>
        <w:t>Какие продукты не разрешены для питания в детском саду?</w:t>
      </w:r>
      <w:r>
        <w:rPr>
          <w:sz w:val="24"/>
        </w:rPr>
        <w:t xml:space="preserve"> </w:t>
      </w:r>
    </w:p>
    <w:p w:rsidR="000B3031" w:rsidRDefault="00EA0157">
      <w:pPr>
        <w:spacing w:after="184" w:line="251" w:lineRule="auto"/>
        <w:ind w:left="-5"/>
      </w:pPr>
      <w:r>
        <w:rPr>
          <w:b/>
        </w:rPr>
        <w:t>Ответ:</w:t>
      </w:r>
      <w:r>
        <w:rPr>
          <w:sz w:val="24"/>
        </w:rPr>
        <w:t xml:space="preserve"> </w:t>
      </w:r>
    </w:p>
    <w:p w:rsidR="000B3031" w:rsidRDefault="00EA0157">
      <w:pPr>
        <w:numPr>
          <w:ilvl w:val="0"/>
          <w:numId w:val="2"/>
        </w:numPr>
        <w:spacing w:after="222"/>
      </w:pPr>
      <w:r>
        <w:t>Мясо и мясопродукты: - мясо диких животных; - коллагенсодержащее сырье из</w:t>
      </w:r>
      <w:r>
        <w:t xml:space="preserve"> мяса птицы; - мясо третьей и четвертой категории; - мясо с массовой долей </w:t>
      </w:r>
      <w:r>
        <w:lastRenderedPageBreak/>
        <w:t>костей, жировой и соединительной ткани свыше 20%; - субпродукты, кроме печени, языка, сердца; - кровяные и ливерные колбасы; - непотрошеная птица; - мясо водоплавающих птиц.</w:t>
      </w:r>
      <w:r>
        <w:rPr>
          <w:sz w:val="24"/>
        </w:rPr>
        <w:t xml:space="preserve"> </w:t>
      </w:r>
    </w:p>
    <w:p w:rsidR="000B3031" w:rsidRDefault="00EA0157">
      <w:pPr>
        <w:numPr>
          <w:ilvl w:val="0"/>
          <w:numId w:val="2"/>
        </w:numPr>
      </w:pPr>
      <w:r>
        <w:t>Блюда,</w:t>
      </w:r>
      <w:r>
        <w:t xml:space="preserve"> изготовленные из мяса, птицы, рыбы: - зельцы, изделия из мясной обрези, диафрагмы; рулеты из мякоти голов; - блюда, не прошедшие тепловую обработку, кроме соленой рыбы (сельдь, семга, форель).</w:t>
      </w:r>
      <w:r>
        <w:rPr>
          <w:sz w:val="24"/>
        </w:rPr>
        <w:t xml:space="preserve"> </w:t>
      </w:r>
    </w:p>
    <w:p w:rsidR="000B3031" w:rsidRDefault="00EA0157">
      <w:pPr>
        <w:ind w:left="-5"/>
      </w:pPr>
      <w:r>
        <w:t>3.Консервы: - консервы с нарушением герметичности банок, бомб</w:t>
      </w:r>
      <w:r>
        <w:t>ажные, «хлопуши», банки с ржавчиной, деформированные, без этикеток.</w:t>
      </w:r>
      <w:r>
        <w:rPr>
          <w:sz w:val="24"/>
        </w:rPr>
        <w:t xml:space="preserve"> </w:t>
      </w:r>
    </w:p>
    <w:p w:rsidR="000B3031" w:rsidRDefault="00EA0157">
      <w:pPr>
        <w:numPr>
          <w:ilvl w:val="0"/>
          <w:numId w:val="3"/>
        </w:numPr>
      </w:pPr>
      <w:r>
        <w:t>Пищевые жиры: - кулинарные жиры, свиное или баранье сало, маргарин (маргарин допускается только для выпечки) и другие гидрогенизированные жиры; - сливочное масло жирностью ниже 72%; - жар</w:t>
      </w:r>
      <w:r>
        <w:t>еные в жире (во фритюре) пищевые продукты и кулинарные изделия, чипсы.</w:t>
      </w:r>
      <w:r>
        <w:rPr>
          <w:sz w:val="24"/>
        </w:rPr>
        <w:t xml:space="preserve"> </w:t>
      </w:r>
    </w:p>
    <w:p w:rsidR="000B3031" w:rsidRDefault="00EA0157">
      <w:pPr>
        <w:numPr>
          <w:ilvl w:val="0"/>
          <w:numId w:val="3"/>
        </w:numPr>
      </w:pPr>
      <w:r>
        <w:t>Молоко и молочные продукты: - молоко и молочные продукты из хозяйств, неблагополучных по заболеваемости сельскохозяйственных животных; - молоко, не прошедшее пастеризацию; - молочные п</w:t>
      </w:r>
      <w:r>
        <w:t>родукты, творожные сырки с использованием растительных жиров; - мороженое; - творог из непастеризованного молока; - фляжная сметана без термической обработки; - простокваша «самоквас»;</w:t>
      </w:r>
      <w:r>
        <w:rPr>
          <w:sz w:val="24"/>
        </w:rPr>
        <w:t xml:space="preserve"> </w:t>
      </w:r>
    </w:p>
    <w:p w:rsidR="000B3031" w:rsidRDefault="00EA0157">
      <w:pPr>
        <w:ind w:left="-5"/>
      </w:pPr>
      <w:r>
        <w:t xml:space="preserve">6.Яйца: - яйца водоплавающих птиц; - яйца с загрязненной скорлупой, с </w:t>
      </w:r>
      <w:r>
        <w:t>насечкой, «тек», «бой»; - яйца из хозяйств, неблагополучных по сальмонеллезам;</w:t>
      </w:r>
      <w:r>
        <w:rPr>
          <w:sz w:val="24"/>
        </w:rPr>
        <w:t xml:space="preserve"> </w:t>
      </w:r>
    </w:p>
    <w:p w:rsidR="000B3031" w:rsidRDefault="00EA0157">
      <w:pPr>
        <w:numPr>
          <w:ilvl w:val="0"/>
          <w:numId w:val="4"/>
        </w:numPr>
      </w:pPr>
      <w:r>
        <w:t>Кондитерские изделия: - кремовые кондитерские изделия (пирожные и торты) и кремы.</w:t>
      </w:r>
      <w:r>
        <w:rPr>
          <w:sz w:val="24"/>
        </w:rPr>
        <w:t xml:space="preserve"> </w:t>
      </w:r>
    </w:p>
    <w:p w:rsidR="000B3031" w:rsidRDefault="00EA0157">
      <w:pPr>
        <w:numPr>
          <w:ilvl w:val="0"/>
          <w:numId w:val="4"/>
        </w:numPr>
        <w:spacing w:after="135"/>
      </w:pPr>
      <w:r>
        <w:t xml:space="preserve">Прочие продукты и блюда: - </w:t>
      </w:r>
      <w:r>
        <w:t>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 - первые и вторые блюда на основе сухих пищевых концентратов быстрого пр</w:t>
      </w:r>
      <w:r>
        <w:t>иготовления; -крупы, мука, сухофрукты и другие продукты, загрязненные различными примесями или зараженные амбарными вредителями; - грибы и кулинарные изделия, из них приготовленные; - квас, газированные напитки; - уксус, горчица, хрен, перец острый и други</w:t>
      </w:r>
      <w:r>
        <w:t>е острые приправы и содержащие их пищевые продукты, включая острые соусы, кетчупы, майонезы и майонезные соусы; - маринованные овощи и фрукты (огурцы, томаты, сливы, яблоки) с применением уксуса, не прошедшие перед выдачей термическую обработку; - кофе нат</w:t>
      </w:r>
      <w:r>
        <w:t>уральный; - ядра абрикосовой косточки, арахиса; - карамель, в том числе леденцовая; - продукты, в том числе кондитерские изделия, содержащие алкоголь; кумыс и другие кисломолочные продукты с содержанием этанола (более 0,5%).</w:t>
      </w:r>
      <w:r>
        <w:rPr>
          <w:sz w:val="24"/>
        </w:rPr>
        <w:t xml:space="preserve"> </w:t>
      </w:r>
    </w:p>
    <w:p w:rsidR="000B3031" w:rsidRDefault="00EA0157">
      <w:pPr>
        <w:spacing w:after="184" w:line="251" w:lineRule="auto"/>
        <w:ind w:left="-5"/>
      </w:pPr>
      <w:r>
        <w:rPr>
          <w:b/>
        </w:rPr>
        <w:t>Проверяют ли продукты для дете</w:t>
      </w:r>
      <w:r>
        <w:rPr>
          <w:b/>
        </w:rPr>
        <w:t>й дошкольного возраста на соответствие требованиям?</w:t>
      </w:r>
      <w:r>
        <w:rPr>
          <w:sz w:val="24"/>
        </w:rPr>
        <w:t xml:space="preserve"> </w:t>
      </w:r>
    </w:p>
    <w:p w:rsidR="000B3031" w:rsidRDefault="00EA0157">
      <w:pPr>
        <w:spacing w:after="154"/>
        <w:ind w:left="-5"/>
      </w:pPr>
      <w:r>
        <w:rPr>
          <w:b/>
        </w:rPr>
        <w:lastRenderedPageBreak/>
        <w:t>Ответ:</w:t>
      </w:r>
      <w:r>
        <w:t xml:space="preserve"> Все продукты для детей дошкольного возраста в обязательном порядке проходят гигиеническую экспертизу, включающую санитарно-химические и санитарно-микробиологические исследования на соответствие эт</w:t>
      </w:r>
      <w:r>
        <w:t>их продуктов действующим санитарным нормам и правилам в России.</w:t>
      </w:r>
      <w:r>
        <w:rPr>
          <w:sz w:val="24"/>
        </w:rPr>
        <w:t xml:space="preserve"> </w:t>
      </w:r>
    </w:p>
    <w:p w:rsidR="000B3031" w:rsidRDefault="00EA0157">
      <w:pPr>
        <w:spacing w:after="184" w:line="251" w:lineRule="auto"/>
        <w:ind w:left="-5"/>
      </w:pPr>
      <w:r>
        <w:rPr>
          <w:b/>
        </w:rPr>
        <w:t>Нужно ли соблюдать режим питания ребенку?</w:t>
      </w:r>
      <w:r>
        <w:rPr>
          <w:sz w:val="24"/>
        </w:rPr>
        <w:t xml:space="preserve"> </w:t>
      </w:r>
    </w:p>
    <w:p w:rsidR="000B3031" w:rsidRDefault="00EA0157">
      <w:pPr>
        <w:spacing w:after="157"/>
        <w:ind w:left="-5"/>
      </w:pPr>
      <w:r>
        <w:rPr>
          <w:b/>
        </w:rPr>
        <w:t>Ответ:</w:t>
      </w:r>
      <w:r>
        <w:t xml:space="preserve"> Да, обязательно. Во-первых, это необходимо для нормальной работы желудочно-кишечного тракта (выработки желудочного сока), а во-вторых, это по</w:t>
      </w:r>
      <w:r>
        <w:t>зволяет выработать у ребенка стереотип правильного и рационального питания, необходимого для выбора продуктов, полезных для здоровья.</w:t>
      </w:r>
      <w:r>
        <w:rPr>
          <w:sz w:val="24"/>
        </w:rPr>
        <w:t xml:space="preserve"> </w:t>
      </w:r>
    </w:p>
    <w:p w:rsidR="000B3031" w:rsidRDefault="00EA0157">
      <w:pPr>
        <w:spacing w:after="184" w:line="251" w:lineRule="auto"/>
        <w:ind w:left="-5"/>
      </w:pPr>
      <w:r>
        <w:rPr>
          <w:b/>
        </w:rPr>
        <w:t>Чем отличается домашнее питание от питания в детском саду?</w:t>
      </w:r>
      <w:r>
        <w:rPr>
          <w:sz w:val="24"/>
        </w:rPr>
        <w:t xml:space="preserve"> </w:t>
      </w:r>
    </w:p>
    <w:p w:rsidR="000B3031" w:rsidRDefault="00EA0157">
      <w:pPr>
        <w:ind w:left="-5"/>
      </w:pPr>
      <w:r>
        <w:rPr>
          <w:b/>
        </w:rPr>
        <w:t>Ответ:</w:t>
      </w:r>
      <w:r>
        <w:t xml:space="preserve"> Домашняя пища готовится в меньшем объеме, чем в детско</w:t>
      </w:r>
      <w:r>
        <w:t xml:space="preserve">м саду, ассортимент зависит от наличия продуктов в семье и желания ребенка. В детском саду предлагают специально разработанные для детей продукты и блюда, однако, не всегда учитываются сиюминутные желания ребенка. Свежеприготовленная пища дома — не всегда </w:t>
      </w:r>
      <w:r>
        <w:t>реальность, чаще пищу готовят впрок, на несколько дней, и хранят в холодильнике, причем при повторном подогревании пищевая и вкусовая ценность пищи снижается.</w:t>
      </w:r>
      <w:r>
        <w:rPr>
          <w:sz w:val="24"/>
        </w:rPr>
        <w:t xml:space="preserve"> </w:t>
      </w:r>
    </w:p>
    <w:p w:rsidR="000B3031" w:rsidRDefault="00EA0157">
      <w:pPr>
        <w:spacing w:after="184" w:line="251" w:lineRule="auto"/>
        <w:ind w:left="-5"/>
      </w:pPr>
      <w:r>
        <w:rPr>
          <w:b/>
        </w:rPr>
        <w:t>Можно ли готовить в детском саду яичницу-глазунью и макароны пофлотски?</w:t>
      </w:r>
      <w:r>
        <w:rPr>
          <w:sz w:val="24"/>
        </w:rPr>
        <w:t xml:space="preserve"> </w:t>
      </w:r>
    </w:p>
    <w:p w:rsidR="000B3031" w:rsidRDefault="00EA0157">
      <w:pPr>
        <w:spacing w:after="134"/>
        <w:ind w:left="-5"/>
      </w:pPr>
      <w:r>
        <w:rPr>
          <w:b/>
        </w:rPr>
        <w:t>Ответ:</w:t>
      </w:r>
      <w:r>
        <w:t xml:space="preserve"> Нет. Согласно Пр</w:t>
      </w:r>
      <w:r>
        <w:t>иложению 6 к СанПиН 2.3/2.4.3590-20 яичницаглазунья и макароны по-флотски содержатся в списке запрещенной пищевой продукции.</w:t>
      </w:r>
      <w:r>
        <w:rPr>
          <w:sz w:val="24"/>
        </w:rPr>
        <w:t xml:space="preserve"> </w:t>
      </w:r>
    </w:p>
    <w:p w:rsidR="000B3031" w:rsidRDefault="00EA0157">
      <w:pPr>
        <w:spacing w:after="184" w:line="251" w:lineRule="auto"/>
        <w:ind w:left="-5"/>
      </w:pPr>
      <w:r>
        <w:rPr>
          <w:b/>
        </w:rPr>
        <w:t>Дают ли детям в детском саду огурцы соленые в заливке на лимонной кислоте с добавлением чеснока и вареную докторскую колбасу?</w:t>
      </w:r>
      <w:r>
        <w:rPr>
          <w:sz w:val="24"/>
        </w:rPr>
        <w:t xml:space="preserve"> </w:t>
      </w:r>
    </w:p>
    <w:p w:rsidR="000B3031" w:rsidRDefault="00EA0157">
      <w:pPr>
        <w:ind w:left="-5"/>
      </w:pPr>
      <w:r>
        <w:rPr>
          <w:b/>
        </w:rPr>
        <w:t>Ответ:</w:t>
      </w:r>
      <w:r>
        <w:t xml:space="preserve"> Согласно Приложению 6 к СанПиН 2.3/2.4.3590-20 не допускается в питании детей использовать овощи и фрукты консервированные, содержащие уксус, а также сырокопченые мясные гастрономические изделия и колбасы. Таким образом, вареная колбаса недопустима </w:t>
      </w:r>
      <w:r>
        <w:t>для питания детей в детском саду. Если при приготовлении соленых огурцов не используется уксус, данное блюдо разрешено для питания детей.</w:t>
      </w:r>
      <w:r>
        <w:rPr>
          <w:sz w:val="24"/>
        </w:rPr>
        <w:t xml:space="preserve"> </w:t>
      </w:r>
    </w:p>
    <w:p w:rsidR="000B3031" w:rsidRDefault="00EA0157">
      <w:pPr>
        <w:spacing w:after="146" w:line="251" w:lineRule="auto"/>
        <w:ind w:left="-5"/>
      </w:pPr>
      <w:r>
        <w:rPr>
          <w:b/>
        </w:rPr>
        <w:t>1 января 2021 года вступил в силу новый СанПиН 2.3/2.4.3590-20, который вносит изменения в организацию питания, форми</w:t>
      </w:r>
      <w:r>
        <w:rPr>
          <w:b/>
        </w:rPr>
        <w:t>рование печатных форм документов в образовательных организациях и т. д. Должно ли меню утверждаться Роспотребнадзором?</w:t>
      </w:r>
      <w:r>
        <w:rPr>
          <w:sz w:val="24"/>
        </w:rPr>
        <w:t xml:space="preserve"> </w:t>
      </w:r>
    </w:p>
    <w:p w:rsidR="000B3031" w:rsidRDefault="00EA0157">
      <w:pPr>
        <w:spacing w:after="159"/>
        <w:ind w:left="-5"/>
      </w:pPr>
      <w:r>
        <w:rPr>
          <w:b/>
        </w:rPr>
        <w:t>Ответ</w:t>
      </w:r>
      <w:r>
        <w:t>: Согласно СанПиН меню должно утверждаться руководителем организации.</w:t>
      </w:r>
      <w:r>
        <w:rPr>
          <w:sz w:val="24"/>
        </w:rPr>
        <w:t xml:space="preserve"> </w:t>
      </w:r>
    </w:p>
    <w:p w:rsidR="000B3031" w:rsidRDefault="00EA0157">
      <w:pPr>
        <w:spacing w:after="184" w:line="251" w:lineRule="auto"/>
        <w:ind w:left="-5"/>
      </w:pPr>
      <w:r>
        <w:rPr>
          <w:b/>
        </w:rPr>
        <w:t>Можноли приносить блюда из дома в детский сад?</w:t>
      </w:r>
      <w:r>
        <w:rPr>
          <w:sz w:val="24"/>
        </w:rPr>
        <w:t xml:space="preserve"> </w:t>
      </w:r>
    </w:p>
    <w:p w:rsidR="000B3031" w:rsidRDefault="00EA0157">
      <w:pPr>
        <w:spacing w:after="98"/>
        <w:ind w:left="-5"/>
      </w:pPr>
      <w:r>
        <w:rPr>
          <w:b/>
        </w:rPr>
        <w:t>Ответ</w:t>
      </w:r>
      <w:r>
        <w:t>: К сож</w:t>
      </w:r>
      <w:r>
        <w:t xml:space="preserve">алению, такой вариант организации питания при посещении детского сада запрещен. Одним из документов, регламентирующих организацию питания в дошкольных образовательных организациях, является СанПиН: в дошкольных </w:t>
      </w:r>
      <w:r>
        <w:lastRenderedPageBreak/>
        <w:t>образовательных организациях не допускается и</w:t>
      </w:r>
      <w:r>
        <w:t>спользовать в питании детей любые пищевые продукты домашнего (непромышленного) изготовления, а также принесенные из дома.</w:t>
      </w:r>
      <w:r>
        <w:rPr>
          <w:sz w:val="24"/>
        </w:rPr>
        <w:t xml:space="preserve"> </w:t>
      </w:r>
    </w:p>
    <w:p w:rsidR="000B3031" w:rsidRDefault="00EA0157">
      <w:pPr>
        <w:spacing w:after="323" w:line="259" w:lineRule="auto"/>
        <w:ind w:left="0" w:firstLine="0"/>
      </w:pPr>
      <w:r>
        <w:rPr>
          <w:sz w:val="24"/>
        </w:rPr>
        <w:t xml:space="preserve">  </w:t>
      </w:r>
    </w:p>
    <w:p w:rsidR="000B3031" w:rsidRDefault="00EA0157">
      <w:pPr>
        <w:tabs>
          <w:tab w:val="center" w:pos="4958"/>
          <w:tab w:val="center" w:pos="5272"/>
        </w:tabs>
        <w:spacing w:after="243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4"/>
        </w:rPr>
        <w:t xml:space="preserve"> </w:t>
      </w:r>
    </w:p>
    <w:p w:rsidR="000B3031" w:rsidRDefault="00EA0157">
      <w:pPr>
        <w:spacing w:after="0" w:line="259" w:lineRule="auto"/>
        <w:ind w:left="0" w:firstLine="0"/>
      </w:pPr>
      <w:r>
        <w:rPr>
          <w:color w:val="000000"/>
          <w:sz w:val="22"/>
        </w:rPr>
        <w:t xml:space="preserve"> </w:t>
      </w:r>
    </w:p>
    <w:sectPr w:rsidR="000B3031">
      <w:pgSz w:w="11906" w:h="16838"/>
      <w:pgMar w:top="793" w:right="848" w:bottom="1322" w:left="9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F24FA"/>
    <w:multiLevelType w:val="hybridMultilevel"/>
    <w:tmpl w:val="73FAAAA8"/>
    <w:lvl w:ilvl="0" w:tplc="A23AF8D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C410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80F0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54F5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60E2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BE61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D0BC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9886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DCA0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5330B7"/>
    <w:multiLevelType w:val="hybridMultilevel"/>
    <w:tmpl w:val="467A1AF4"/>
    <w:lvl w:ilvl="0" w:tplc="87B8FEC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8AF1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DADB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5626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467F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7E8E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025C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E4F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8293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2B5127"/>
    <w:multiLevelType w:val="hybridMultilevel"/>
    <w:tmpl w:val="2236B828"/>
    <w:lvl w:ilvl="0" w:tplc="5C28F37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6C77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9A63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7264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A4E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FEEB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E8F9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0A0B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12A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046556"/>
    <w:multiLevelType w:val="hybridMultilevel"/>
    <w:tmpl w:val="B04E0C7C"/>
    <w:lvl w:ilvl="0" w:tplc="72CA1390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264C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50E1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0ACE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3680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704C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5C8B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3A0D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8870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31"/>
    <w:rsid w:val="000B3031"/>
    <w:rsid w:val="00EA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536E0"/>
  <w15:docId w15:val="{D35AE3B0-02A6-41FC-851D-A30ED28E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6" w:line="252" w:lineRule="auto"/>
      <w:ind w:left="10" w:hanging="10"/>
    </w:pPr>
    <w:rPr>
      <w:rFonts w:ascii="Times New Roman" w:eastAsia="Times New Roman" w:hAnsi="Times New Roman" w:cs="Times New Roman"/>
      <w:color w:val="33333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1138</Words>
  <Characters>6489</Characters>
  <Application>Microsoft Office Word</Application>
  <DocSecurity>0</DocSecurity>
  <Lines>54</Lines>
  <Paragraphs>15</Paragraphs>
  <ScaleCrop>false</ScaleCrop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3</cp:revision>
  <dcterms:created xsi:type="dcterms:W3CDTF">2025-09-13T12:03:00Z</dcterms:created>
  <dcterms:modified xsi:type="dcterms:W3CDTF">2025-09-13T12:03:00Z</dcterms:modified>
</cp:coreProperties>
</file>